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2023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140/2024 (LOA 2023)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EDIVAN NELSI BARON, FLAVIO HABITZREITER E EDIVAN BARON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6.000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6.002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15.451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15.451.0124 – DESENVOLVENDO A MOBILIDADE URBANA 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15.451.0123.1013 – ABERTURA, PROLONGAMENTO, PAVIMENTAÇÃO E REFORMA DE VIAS URBANAS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4.4.90.51 – OBRAS E INSTALAÇÕES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R$ 100.000,00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R$ 100.000,00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>Secretaria Municipal de Obras ( SMOV)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 xml:space="preserve">Esta emenda à despesa visa realocar recursos para execução de pavimentação com pedras irregulares no Bairro Frei Olímpio, na Rua Anita Garibaldi. O objetivo é garantir uma melhor trafegabilidade para carros e pedestres em qualquer época do ano e condições climáticas, proporcionando aos munícipes bem-estar e segurança.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 24 de novembro de 2022.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EDIVAN NELSI BARON</w:t>
        <w:tab/>
        <w:tab/>
        <w:t xml:space="preserve"> FLAVIO HABITZREITER </w:t>
        <w:tab/>
        <w:tab/>
        <w:t xml:space="preserve"> LUIS DA SILVA</w:t>
      </w:r>
    </w:p>
    <w:p>
      <w:pPr>
        <w:pStyle w:val="Normal"/>
        <w:widowControl w:val="false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VEREADORES DA BANCADA DO PTB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/>
      </w:r>
    </w:p>
    <w:p>
      <w:pPr>
        <w:pStyle w:val="Normal"/>
        <w:spacing w:lineRule="auto" w:line="360" w:before="120" w:after="0"/>
        <w:ind w:firstLine="567"/>
        <w:jc w:val="center"/>
        <w:rPr/>
      </w:pPr>
      <w:r>
        <w:rPr/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Application>LibreOffice/7.4.2.3$Windows_X86_64 LibreOffice_project/382eef1f22670f7f4118c8c2dd222ec7ad009daf</Application>
  <AppVersion>15.0000</AppVersion>
  <Pages>2</Pages>
  <Words>238</Words>
  <Characters>1449</Characters>
  <CharactersWithSpaces>1647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2021-12-02T16:34:00Z</dcterms:created>
  <dc:creator>Legislativo01</dc:creator>
  <dc:description/>
  <dc:language>pt-BR</dc:language>
  <cp:lastModifiedBy/>
  <cp:lastPrinted>2022-11-23T09:46:13Z</cp:lastPrinted>
  <dcterms:modified xsi:type="dcterms:W3CDTF">2022-11-29T14:25:31Z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